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6E9A" w:rsidP="00466E9A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E9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638800" cy="3552825"/>
            <wp:effectExtent l="19050" t="0" r="0" b="0"/>
            <wp:docPr id="2" name="Рисунок 1" descr="https://avatars.mds.yandex.net/get-pdb/1985244/76672d00-cdf5-4541-8584-2f73186dac0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85244/76672d00-cdf5-4541-8584-2f73186dac04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47" cy="35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9A" w:rsidRPr="00466E9A" w:rsidRDefault="00466E9A" w:rsidP="00466E9A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66E9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Для детей четвертого года жизни </w:t>
      </w:r>
    </w:p>
    <w:p w:rsidR="00466E9A" w:rsidRDefault="00466E9A" w:rsidP="00466E9A">
      <w:pPr>
        <w:jc w:val="both"/>
        <w:rPr>
          <w:rFonts w:ascii="Times New Roman" w:hAnsi="Times New Roman" w:cs="Times New Roman"/>
          <w:sz w:val="24"/>
          <w:szCs w:val="24"/>
        </w:rPr>
      </w:pPr>
      <w:r w:rsidRPr="00466E9A">
        <w:rPr>
          <w:rFonts w:ascii="Times New Roman" w:hAnsi="Times New Roman" w:cs="Times New Roman"/>
          <w:b/>
          <w:i/>
          <w:color w:val="002060"/>
          <w:sz w:val="24"/>
          <w:szCs w:val="24"/>
        </w:rPr>
        <w:t>Слушание музыки:</w:t>
      </w:r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В. Калинников «Грустная песенка» (оркестр); П. Чайковский, «Осенняя песнь»; С. Рахманинов «Итальянская полька»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 или оркестр); М. Глинка «Детская полька» (оркестр или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П. Чайковский, «Вальс снежных хлопьев» из балета «Щелкунчик» (оркестр); А.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Вивальди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 «Весна» из цикла «Времена года» (оркестр); В. А. Моцарт, «Весенняя» (сопрано или детский хор); И. Гайдн, «Детская симфония» 1 часть (оркестр);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Флисс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, «Колыбельная» (детский хор); Р. Шуман, «Смелый наездник»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 «Подснежник» из цикла «Времена года»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 Д. Шостакович «Полька» из Первой балетной сюиты (оркестр); С. Прокофьев, «Дождь и радуга», «Пятнашки»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 Г. Свиридов «Попрыгунья», «Упрямец», «Музыкальный ящик»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 С. Слонимский «Кузнечик»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В.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Агафонников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«Танечка,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баю-баю-бай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», «Драчун», «Обидели», «Сани с колокольчиками»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ф-но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>ар. песни: «Ах, вы, сени», «Во саду ли, в огороде», «Пойду ль я, выйду ль я» (рус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ар. хор и оркестр). </w:t>
      </w:r>
      <w:r w:rsidRPr="00466E9A"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Пение:</w:t>
      </w:r>
      <w:r w:rsidRPr="00466E9A">
        <w:rPr>
          <w:rFonts w:ascii="Times New Roman" w:hAnsi="Times New Roman" w:cs="Times New Roman"/>
          <w:sz w:val="24"/>
          <w:szCs w:val="24"/>
        </w:rPr>
        <w:t xml:space="preserve"> «Ладушки» (рус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ар. прибаутка в обр. Н. Римского-Корсакова); «Сорока — сорока» (рус. нар. прибаутка); «Петушок» (рус. нар. прибаутка в обр. 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«Жучка» (муз. Н.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Кукловской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сл. С. Федорченко); «Кошка, как тебя зовут» (муз. М. Андреевой, сл. Г. Сапгира); «Плачет котик» (муз. 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сл. П. Синявского); «Петушок» (муз. Ю.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Тугаринова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, сл. М. Павловой); «Петушок» (рус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ар. песня в обр. 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«Зайчик» (рус. нар. песня в обр. Г. Лобачева); «Колыбельная зайчонка» (муз. В. Карасевой, сл. Н. Френкель); «Елочка» (муз. 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</w:rPr>
        <w:t>асева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сл. </w:t>
      </w:r>
      <w:r w:rsidRPr="00466E9A">
        <w:rPr>
          <w:rFonts w:ascii="Times New Roman" w:hAnsi="Times New Roman" w:cs="Times New Roman"/>
          <w:sz w:val="24"/>
          <w:szCs w:val="24"/>
        </w:rPr>
        <w:t xml:space="preserve"> Александровой); «Птичка» (муз. 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сл. А.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 «Маленькая Юлька» (словенская нар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>есня в</w:t>
      </w:r>
      <w:r>
        <w:rPr>
          <w:rFonts w:ascii="Times New Roman" w:hAnsi="Times New Roman" w:cs="Times New Roman"/>
          <w:sz w:val="24"/>
          <w:szCs w:val="24"/>
        </w:rPr>
        <w:t xml:space="preserve"> обр. Е. Туманян, рус. текст </w:t>
      </w:r>
      <w:r w:rsidRPr="00466E9A">
        <w:rPr>
          <w:rFonts w:ascii="Times New Roman" w:hAnsi="Times New Roman" w:cs="Times New Roman"/>
          <w:sz w:val="24"/>
          <w:szCs w:val="24"/>
        </w:rPr>
        <w:t xml:space="preserve">Александровой); «Куколка Маша» (муз. и сл. С.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Невельштейн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«Шапка да шубка» (рус. нар. прибаутка); «Солнышко, встань!» (муз.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 xml:space="preserve">А. Филиппенко, сл. нар.). </w:t>
      </w:r>
      <w:proofErr w:type="gramEnd"/>
    </w:p>
    <w:p w:rsidR="00466E9A" w:rsidRDefault="00466E9A" w:rsidP="00466E9A">
      <w:pPr>
        <w:jc w:val="both"/>
        <w:rPr>
          <w:rFonts w:ascii="Times New Roman" w:hAnsi="Times New Roman" w:cs="Times New Roman"/>
          <w:sz w:val="24"/>
          <w:szCs w:val="24"/>
        </w:rPr>
      </w:pPr>
      <w:r w:rsidRPr="00466E9A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Музыкальное движение</w:t>
      </w:r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E9A" w:rsidRDefault="00466E9A" w:rsidP="00466E9A">
      <w:pPr>
        <w:jc w:val="both"/>
        <w:rPr>
          <w:rFonts w:ascii="Times New Roman" w:hAnsi="Times New Roman" w:cs="Times New Roman"/>
          <w:sz w:val="24"/>
          <w:szCs w:val="24"/>
        </w:rPr>
      </w:pPr>
      <w:r w:rsidRPr="00466E9A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Игровые упражнения:</w:t>
      </w:r>
      <w:r w:rsidRPr="00466E9A">
        <w:rPr>
          <w:rFonts w:ascii="Times New Roman" w:hAnsi="Times New Roman" w:cs="Times New Roman"/>
          <w:sz w:val="24"/>
          <w:szCs w:val="24"/>
        </w:rPr>
        <w:t xml:space="preserve"> «Кто хочет побегать?» (лит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ар. песня в обр. Л.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Вишкарева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 «Ходьба и бег»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латв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. нар. мелодия); «Бегаем парами»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. нар. мелодия «Метелица» в обр. А.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«Бодрая ходьба» (Л.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Абелян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); «Марш», «Весело шагаем» (Ж. Бизе «Хор мальчиков из оперы «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Кармен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»); «Ветерок и ветер» (Л. Бетховен «Лендлер»); «Гордый петушок развеселился» (франц. нар. мелодия); «Учимся танцевать» (рус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ар. песня «Ах, ты, береза»); «Змейка» (В. Щербачев «Куранты»). </w:t>
      </w:r>
    </w:p>
    <w:p w:rsidR="00466E9A" w:rsidRDefault="00466E9A" w:rsidP="00466E9A">
      <w:pPr>
        <w:jc w:val="both"/>
        <w:rPr>
          <w:rFonts w:ascii="Times New Roman" w:hAnsi="Times New Roman" w:cs="Times New Roman"/>
          <w:sz w:val="24"/>
          <w:szCs w:val="24"/>
        </w:rPr>
      </w:pPr>
      <w:r w:rsidRPr="00466E9A">
        <w:rPr>
          <w:rFonts w:ascii="Times New Roman" w:hAnsi="Times New Roman" w:cs="Times New Roman"/>
          <w:b/>
          <w:i/>
          <w:color w:val="002060"/>
          <w:sz w:val="24"/>
          <w:szCs w:val="24"/>
        </w:rPr>
        <w:lastRenderedPageBreak/>
        <w:t>Этюды:</w:t>
      </w:r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 xml:space="preserve">«Зайчик прыгает» (В.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Агафонников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 «Маленький, беленький»); «Птички летают» (Л. Банников «Птички»); «Вези меня, лошадка!» (муз.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Рагульской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сл. В. Татаринова «Лошадка»); «Вот какой я петушок!» (муз.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Рагульской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сл. Г. Бойко «Петушок»). </w:t>
      </w:r>
      <w:proofErr w:type="gramEnd"/>
    </w:p>
    <w:p w:rsidR="00466E9A" w:rsidRDefault="00466E9A" w:rsidP="00466E9A">
      <w:pPr>
        <w:jc w:val="both"/>
        <w:rPr>
          <w:rFonts w:ascii="Times New Roman" w:hAnsi="Times New Roman" w:cs="Times New Roman"/>
          <w:sz w:val="24"/>
          <w:szCs w:val="24"/>
        </w:rPr>
      </w:pPr>
      <w:r w:rsidRPr="00466E9A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Игры:</w:t>
      </w:r>
      <w:r w:rsidRPr="00466E9A">
        <w:rPr>
          <w:rFonts w:ascii="Times New Roman" w:hAnsi="Times New Roman" w:cs="Times New Roman"/>
          <w:sz w:val="24"/>
          <w:szCs w:val="24"/>
        </w:rPr>
        <w:t xml:space="preserve"> «Передай игрушку» (Т. Ломова «Мелодия»); «Зайки идут в гости» (М.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 «Колыбельная» фрагмент, 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Красев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 «Серый зайка умывается», 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ар. песня «Заинька» в обр. Н. Римского-Корсакова); «Петух и курочки» (рус. нар. песня «Ах, вы, сени» в обр. Г.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Фрида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«Жеребята, домой!» (Н.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Потоловский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 «Лошадка»). </w:t>
      </w:r>
    </w:p>
    <w:p w:rsidR="00466E9A" w:rsidRPr="00466E9A" w:rsidRDefault="00466E9A" w:rsidP="00466E9A">
      <w:pPr>
        <w:jc w:val="both"/>
        <w:rPr>
          <w:rFonts w:ascii="Times New Roman" w:hAnsi="Times New Roman" w:cs="Times New Roman"/>
          <w:sz w:val="24"/>
          <w:szCs w:val="24"/>
        </w:rPr>
      </w:pPr>
      <w:r w:rsidRPr="00466E9A">
        <w:rPr>
          <w:rFonts w:ascii="Times New Roman" w:hAnsi="Times New Roman" w:cs="Times New Roman"/>
          <w:b/>
          <w:i/>
          <w:color w:val="002060"/>
          <w:sz w:val="24"/>
          <w:szCs w:val="24"/>
        </w:rPr>
        <w:t>Танцы:</w:t>
      </w:r>
      <w:r w:rsidRPr="00466E9A">
        <w:rPr>
          <w:rFonts w:ascii="Times New Roman" w:hAnsi="Times New Roman" w:cs="Times New Roman"/>
          <w:sz w:val="24"/>
          <w:szCs w:val="24"/>
        </w:rPr>
        <w:t xml:space="preserve"> «Ладушки» (Н. Римский-Корсаков фрагмент из оперы «Сказка о царе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»); «Пляска с ложками» (рус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>ар. песня «Виноград»); «Пляска с бубном»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. нар. песня «Ой, под вишенкою» в обр. А.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«Отвернусь и повернусь» (рус. нар. песня «А мы просо сеяли»); «Танец в двух кругах» (М.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Сатулина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«Елочка» хоровод (муз. М.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, сл. 3. Александровой); «Елочка» хоровод (муз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сл. Ф.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Финкельштейн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). Игра на детских музыкальных инструментах: «Дождик» (рус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ар. песня обр. Т.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Д.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«Маленькая полька»); Н. Римский-Корсаков, «Белочка» из 141 оперы «Сказка о царе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»; «Ах, вы, сени» (рус. нар. песня); С. Рахманинов, «Итальянская полька»; Д. Шостакович «Шарманка»; С. Соснин, «Начинаем перепляс»; В.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«Мир похож на цветущий луг»; С.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Дорохин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«Как на пишущей машинке»; Г.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Богино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«Дятлу весело, дятлу грустно»; Е.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Поплянова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, «Слово на ладошках»; Ф. Госсек, «Гавот»; Д.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, «Ежик»; В.А. Моцарт «Колокольчики звенят» отрывок из оперы «Волшебная флейта»; «Казачок» (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. нар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есня обр. Н.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Ризолла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«Дон-дон» (рус. нар. песня обр. Р.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Т. Захарьин, «Осенний дождичек»; «Тень-тень» (рус. нар. песня обр. Ю.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Слонова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 xml:space="preserve">А. Абрамов, «Начинаем мы считать»; П. Чайковский, «Танец маленьких лебедей» из балета «Лебединое озеро»; П. Чайковский, «Марш деревянных солдатиков» из цикла «Детский альбом»; В.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Агафонников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, «Сани с колокольчиками»; В.А. Моцарт «Менуэт».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 xml:space="preserve">Музыкальная игра-драматизация: музыкальные картинки по сказке К. Чуковского «Цыпленок» (В. Кузнецов «Цыпленок»); В.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Герчик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, «Перчатки», стихи С. Маршака; музыкальная игра-драматизация по русской народной сказке «Колобок» (муз.</w:t>
      </w:r>
      <w:proofErr w:type="gramEnd"/>
      <w:r w:rsidRPr="00466E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E9A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466E9A">
        <w:rPr>
          <w:rFonts w:ascii="Times New Roman" w:hAnsi="Times New Roman" w:cs="Times New Roman"/>
          <w:sz w:val="24"/>
          <w:szCs w:val="24"/>
        </w:rPr>
        <w:t>Сушевой</w:t>
      </w:r>
      <w:proofErr w:type="spellEnd"/>
      <w:r w:rsidRPr="00466E9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sectPr w:rsidR="00466E9A" w:rsidRPr="00466E9A" w:rsidSect="00466E9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6E9A"/>
    <w:rsid w:val="00116ADE"/>
    <w:rsid w:val="0046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2020-05-21T12:04:00Z</dcterms:created>
  <dcterms:modified xsi:type="dcterms:W3CDTF">2020-05-21T12:28:00Z</dcterms:modified>
</cp:coreProperties>
</file>